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Meeting agenda &amp; notes</w:t>
      </w:r>
    </w:p>
    <w:p>
      <w:pPr>
        <w:pStyle w:val="Subtitle"/>
      </w:pPr>
      <w:r>
        <w:rPr>
          <w:b w:val="0"/>
        </w:rPr>
        <w:t>Make the meeting useful—and make the follow-through visible.</w:t>
      </w:r>
    </w:p>
    <w:p>
      <w:pPr>
        <w:spacing w:after="180"/>
      </w:pPr>
      <w:r>
        <w:rPr>
          <w:b w:val="0"/>
          <w:i/>
          <w:color w:val="525B64"/>
          <w:sz w:val="19"/>
        </w:rPr>
        <w:t>Sample content is included. Replace bracketed prompts and example entries before use.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7200"/>
      </w:tblGrid>
      <w:tr>
        <w:trPr>
          <w:cantSplit/>
          <w:tblHeader/>
        </w:trPr>
        <w:tc>
          <w:tcPr>
            <w:tcW w:type="dxa" w:w="288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Meeting</w:t>
            </w:r>
          </w:p>
        </w:tc>
        <w:tc>
          <w:tcPr>
            <w:tcW w:type="dxa" w:w="720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Details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Purpose</w:t>
            </w:r>
          </w:p>
        </w:tc>
        <w:tc>
          <w:tcPr>
            <w:tcW w:type="dxa" w:w="720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Decide the scope of the next release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Date / time / location</w:t>
            </w:r>
          </w:p>
        </w:tc>
        <w:tc>
          <w:tcPr>
            <w:tcW w:type="dxa" w:w="720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 / [Start–end, time zone] / [Room or meeting link]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Facilitator / note-taker</w:t>
            </w:r>
          </w:p>
        </w:tc>
        <w:tc>
          <w:tcPr>
            <w:tcW w:type="dxa" w:w="720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[Facilitator role] / [Note-taker role]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Preparation</w:t>
            </w:r>
          </w:p>
        </w:tc>
        <w:tc>
          <w:tcPr>
            <w:tcW w:type="dxa" w:w="720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Review the draft scope and bring one key risk.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Agenda · 45 minutes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24"/>
        <w:gridCol w:w="3096"/>
        <w:gridCol w:w="5760"/>
      </w:tblGrid>
      <w:tr>
        <w:trPr>
          <w:cantSplit/>
          <w:tblHeader/>
        </w:trPr>
        <w:tc>
          <w:tcPr>
            <w:tcW w:type="dxa" w:w="122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Minutes</w:t>
            </w:r>
          </w:p>
        </w:tc>
        <w:tc>
          <w:tcPr>
            <w:tcW w:type="dxa" w:w="309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Topic</w:t>
            </w:r>
          </w:p>
        </w:tc>
        <w:tc>
          <w:tcPr>
            <w:tcW w:type="dxa" w:w="576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Desired result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0–5</w:t>
            </w:r>
          </w:p>
        </w:tc>
        <w:tc>
          <w:tcPr>
            <w:tcW w:type="dxa" w:w="309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Context and outcome</w:t>
            </w:r>
          </w:p>
        </w:tc>
        <w:tc>
          <w:tcPr>
            <w:tcW w:type="dxa" w:w="576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Agree what must be decided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5–15</w:t>
            </w:r>
          </w:p>
        </w:tc>
        <w:tc>
          <w:tcPr>
            <w:tcW w:type="dxa" w:w="309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Review options</w:t>
            </w:r>
          </w:p>
        </w:tc>
        <w:tc>
          <w:tcPr>
            <w:tcW w:type="dxa" w:w="576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Understand trade-offs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15–30</w:t>
            </w:r>
          </w:p>
        </w:tc>
        <w:tc>
          <w:tcPr>
            <w:tcW w:type="dxa" w:w="309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Scope discussion</w:t>
            </w:r>
          </w:p>
        </w:tc>
        <w:tc>
          <w:tcPr>
            <w:tcW w:type="dxa" w:w="576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Choose an option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30–40</w:t>
            </w:r>
          </w:p>
        </w:tc>
        <w:tc>
          <w:tcPr>
            <w:tcW w:type="dxa" w:w="309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Risks and dependencies</w:t>
            </w:r>
          </w:p>
        </w:tc>
        <w:tc>
          <w:tcPr>
            <w:tcW w:type="dxa" w:w="576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Assign follow-up owners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40–45</w:t>
            </w:r>
          </w:p>
        </w:tc>
        <w:tc>
          <w:tcPr>
            <w:tcW w:type="dxa" w:w="309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Actions and close</w:t>
            </w:r>
          </w:p>
        </w:tc>
        <w:tc>
          <w:tcPr>
            <w:tcW w:type="dxa" w:w="576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Confirm deadlines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Discussion notes</w:t>
      </w:r>
    </w:p>
    <w:p>
      <w:r>
        <w:rPr>
          <w:b w:val="0"/>
        </w:rPr>
        <w:t>Sample: The smaller launch scope allows more time for testing. The team wants the reporting feature considered for a later release.</w:t>
      </w:r>
    </w:p>
    <w:p>
      <w:r>
        <w:rPr>
          <w:b w:val="0"/>
        </w:rPr>
        <w:t>[Capture facts, questions and context here. Separate discussion from decisions.]</w:t>
      </w:r>
    </w:p>
    <w:p>
      <w:r>
        <w:br w:type="page"/>
      </w:r>
    </w:p>
    <w:p>
      <w:pPr>
        <w:pStyle w:val="Title"/>
      </w:pPr>
      <w:r>
        <w:t>Decisions &amp; actions</w:t>
      </w:r>
    </w:p>
    <w:p>
      <w:pPr>
        <w:pStyle w:val="Heading1"/>
      </w:pPr>
      <w:r>
        <w:t>Decision log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32"/>
        <w:gridCol w:w="4032"/>
        <w:gridCol w:w="2016"/>
      </w:tblGrid>
      <w:tr>
        <w:trPr>
          <w:cantSplit/>
          <w:tblHeader/>
        </w:trPr>
        <w:tc>
          <w:tcPr>
            <w:tcW w:type="dxa" w:w="403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Decision</w:t>
            </w:r>
          </w:p>
        </w:tc>
        <w:tc>
          <w:tcPr>
            <w:tcW w:type="dxa" w:w="403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Reason</w:t>
            </w:r>
          </w:p>
        </w:tc>
        <w:tc>
          <w:tcPr>
            <w:tcW w:type="dxa" w:w="201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Decision owner</w:t>
            </w:r>
          </w:p>
        </w:tc>
      </w:tr>
      <w:tr>
        <w:trPr>
          <w:cantSplit/>
        </w:trPr>
        <w:tc>
          <w:tcPr>
            <w:tcW w:type="dxa" w:w="403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Launch with the core workflow only</w:t>
            </w:r>
          </w:p>
        </w:tc>
        <w:tc>
          <w:tcPr>
            <w:tcW w:type="dxa" w:w="403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Protect time for testing</w:t>
            </w:r>
          </w:p>
        </w:tc>
        <w:tc>
          <w:tcPr>
            <w:tcW w:type="dxa" w:w="201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Sponsor</w:t>
            </w:r>
          </w:p>
        </w:tc>
      </w:tr>
      <w:tr>
        <w:trPr>
          <w:cantSplit/>
        </w:trPr>
        <w:tc>
          <w:tcPr>
            <w:tcW w:type="dxa" w:w="403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[Decision]</w:t>
            </w:r>
          </w:p>
        </w:tc>
        <w:tc>
          <w:tcPr>
            <w:tcW w:type="dxa" w:w="403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[Reason / evidence]</w:t>
            </w:r>
          </w:p>
        </w:tc>
        <w:tc>
          <w:tcPr>
            <w:tcW w:type="dxa" w:w="201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[Role]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Action log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96"/>
        <w:gridCol w:w="2016"/>
        <w:gridCol w:w="1584"/>
        <w:gridCol w:w="1584"/>
      </w:tblGrid>
      <w:tr>
        <w:trPr>
          <w:cantSplit/>
          <w:tblHeader/>
        </w:trPr>
        <w:tc>
          <w:tcPr>
            <w:tcW w:type="dxa" w:w="489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Action</w:t>
            </w:r>
          </w:p>
        </w:tc>
        <w:tc>
          <w:tcPr>
            <w:tcW w:type="dxa" w:w="201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Owner</w:t>
            </w:r>
          </w:p>
        </w:tc>
        <w:tc>
          <w:tcPr>
            <w:tcW w:type="dxa" w:w="158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Due</w:t>
            </w:r>
          </w:p>
        </w:tc>
        <w:tc>
          <w:tcPr>
            <w:tcW w:type="dxa" w:w="158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Status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Share the revised scope</w:t>
            </w:r>
          </w:p>
        </w:tc>
        <w:tc>
          <w:tcPr>
            <w:tcW w:type="dxa" w:w="201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Project lead</w:t>
            </w:r>
          </w:p>
        </w:tc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Open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Confirm two pilot participants</w:t>
            </w:r>
          </w:p>
        </w:tc>
        <w:tc>
          <w:tcPr>
            <w:tcW w:type="dxa" w:w="201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Test lead</w:t>
            </w:r>
          </w:p>
        </w:tc>
        <w:tc>
          <w:tcPr>
            <w:tcW w:type="dxa" w:w="158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  <w:tc>
          <w:tcPr>
            <w:tcW w:type="dxa" w:w="158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Open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[Action, starting with a verb]</w:t>
            </w:r>
          </w:p>
        </w:tc>
        <w:tc>
          <w:tcPr>
            <w:tcW w:type="dxa" w:w="201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[Role]</w:t>
            </w:r>
          </w:p>
        </w:tc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[Status]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Parking lot</w:t>
      </w:r>
    </w:p>
    <w:p>
      <w:r>
        <w:rPr>
          <w:b w:val="0"/>
        </w:rPr>
        <w:t>Sample: Discuss long-term reporting needs at the next planning session.</w:t>
      </w:r>
    </w:p>
    <w:p>
      <w:r>
        <w:rPr>
          <w:b w:val="0"/>
        </w:rPr>
        <w:t>[Questions that deserve attention but are outside today’s purpose.]</w:t>
      </w:r>
    </w:p>
    <w:p>
      <w:pPr>
        <w:pStyle w:val="Heading1"/>
      </w:pPr>
      <w:r>
        <w:t>Next meeting</w:t>
      </w:r>
    </w:p>
    <w:p>
      <w:r>
        <w:rPr>
          <w:b w:val="0"/>
        </w:rPr>
        <w:t>Date / time: [date and time zone]</w:t>
      </w:r>
    </w:p>
    <w:p>
      <w:r>
        <w:rPr>
          <w:b w:val="0"/>
        </w:rPr>
        <w:t>Proposed purpose: [one sentence]</w:t>
      </w:r>
    </w:p>
    <w:p>
      <w:pPr>
        <w:spacing w:after="180"/>
      </w:pPr>
      <w:r>
        <w:rPr>
          <w:b w:val="0"/>
          <w:i/>
          <w:color w:val="525B64"/>
          <w:sz w:val="19"/>
        </w:rPr>
        <w:t>Send the notes promptly. Ask each action owner to confirm the task and due date. Keep completed actions in the log for context.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080" w:bottom="965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Editable template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TEMPLATES BY EXCELSIS DAY-OH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 &amp; notes</dc:title>
  <dc:subject>Editable template with sample content</dc:subject>
  <dc:creator>Excelsis Day-oh</dc:creator>
  <cp:keywords>template</cp:keywords>
  <dc:description/>
  <cp:lastModifiedBy>Excelsis Day-oh</cp:lastModifiedBy>
  <cp:revision>1</cp:revision>
  <dcterms:created xsi:type="dcterms:W3CDTF">2013-12-23T23:15:00Z</dcterms:created>
  <dcterms:modified xsi:type="dcterms:W3CDTF">2013-12-23T23:15:00Z</dcterms:modified>
  <cp:category>Templates</cp:category>
  <dc:identifier/>
</cp:coreProperties>
</file>